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3A" w:rsidRPr="00175264" w:rsidRDefault="0088223A" w:rsidP="0088223A">
      <w:pPr>
        <w:jc w:val="center"/>
        <w:rPr>
          <w:sz w:val="20"/>
          <w:szCs w:val="20"/>
        </w:rPr>
      </w:pPr>
      <w:r w:rsidRPr="00175264">
        <w:rPr>
          <w:noProof/>
          <w:sz w:val="20"/>
          <w:szCs w:val="20"/>
        </w:rPr>
        <w:drawing>
          <wp:inline distT="0" distB="0" distL="0" distR="0" wp14:anchorId="21B50DC3" wp14:editId="39DDBCEB">
            <wp:extent cx="3321050" cy="3053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23A" w:rsidRDefault="0088223A" w:rsidP="0088223A">
      <w:pPr>
        <w:rPr>
          <w:sz w:val="20"/>
          <w:szCs w:val="20"/>
        </w:rPr>
      </w:pPr>
    </w:p>
    <w:p w:rsidR="0088223A" w:rsidRDefault="0088223A" w:rsidP="0088223A">
      <w:pPr>
        <w:rPr>
          <w:sz w:val="20"/>
          <w:szCs w:val="20"/>
        </w:rPr>
      </w:pPr>
    </w:p>
    <w:p w:rsidR="0088223A" w:rsidRPr="00175264" w:rsidRDefault="0088223A" w:rsidP="0088223A">
      <w:pPr>
        <w:rPr>
          <w:sz w:val="20"/>
          <w:szCs w:val="20"/>
        </w:rPr>
      </w:pPr>
    </w:p>
    <w:p w:rsidR="0088223A" w:rsidRPr="00175264" w:rsidRDefault="0088223A" w:rsidP="0088223A">
      <w:pPr>
        <w:tabs>
          <w:tab w:val="left" w:pos="4980"/>
        </w:tabs>
        <w:jc w:val="center"/>
        <w:rPr>
          <w:rFonts w:ascii="AcadMtavr" w:hAnsi="AcadMtavr"/>
          <w:b/>
          <w:bCs/>
          <w:sz w:val="20"/>
          <w:szCs w:val="20"/>
          <w:lang w:val="pt-BR"/>
        </w:rPr>
      </w:pPr>
    </w:p>
    <w:p w:rsidR="0088223A" w:rsidRPr="00A24BBE" w:rsidRDefault="0088223A" w:rsidP="0088223A">
      <w:pPr>
        <w:jc w:val="center"/>
        <w:rPr>
          <w:rFonts w:ascii="Sylfaen" w:hAnsi="Sylfaen" w:cs="Sylfaen"/>
          <w:b/>
          <w:iCs/>
          <w:sz w:val="24"/>
          <w:szCs w:val="24"/>
          <w:lang w:val="ka-GE"/>
        </w:rPr>
      </w:pPr>
      <w:r w:rsidRPr="00A24BBE">
        <w:rPr>
          <w:rFonts w:ascii="Sylfaen" w:hAnsi="Sylfaen" w:cs="Sylfaen"/>
          <w:b/>
          <w:iCs/>
          <w:sz w:val="24"/>
          <w:szCs w:val="24"/>
          <w:lang w:val="ka-GE"/>
        </w:rPr>
        <w:t xml:space="preserve"> „საქართველოს 201</w:t>
      </w:r>
      <w:r>
        <w:rPr>
          <w:rFonts w:ascii="Sylfaen" w:hAnsi="Sylfaen" w:cs="Sylfaen"/>
          <w:b/>
          <w:iCs/>
          <w:sz w:val="24"/>
          <w:szCs w:val="24"/>
        </w:rPr>
        <w:t>8</w:t>
      </w:r>
      <w:r w:rsidRPr="00A24BBE">
        <w:rPr>
          <w:rFonts w:ascii="Sylfaen" w:hAnsi="Sylfaen" w:cs="Sylfaen"/>
          <w:b/>
          <w:iCs/>
          <w:sz w:val="24"/>
          <w:szCs w:val="24"/>
          <w:lang w:val="ka-GE"/>
        </w:rPr>
        <w:t xml:space="preserve"> წლის სახელმწიფო ბიუჯეტის შესახებ“</w:t>
      </w:r>
    </w:p>
    <w:p w:rsidR="0088223A" w:rsidRDefault="0088223A" w:rsidP="0088223A">
      <w:pPr>
        <w:jc w:val="center"/>
        <w:rPr>
          <w:rFonts w:ascii="Sylfaen" w:hAnsi="Sylfaen" w:cs="Sylfaen"/>
          <w:b/>
          <w:iCs/>
          <w:sz w:val="24"/>
          <w:szCs w:val="24"/>
          <w:lang w:val="ka-GE"/>
        </w:rPr>
      </w:pPr>
      <w:r w:rsidRPr="00A24BBE">
        <w:rPr>
          <w:rFonts w:ascii="Sylfaen" w:hAnsi="Sylfaen" w:cs="Sylfaen"/>
          <w:b/>
          <w:iCs/>
          <w:sz w:val="24"/>
          <w:szCs w:val="24"/>
          <w:lang w:val="ka-GE"/>
        </w:rPr>
        <w:t>საქართველოს კანონში ცვლილების შეტანის თაობაზე</w:t>
      </w:r>
    </w:p>
    <w:p w:rsidR="0088223A" w:rsidRPr="00175264" w:rsidRDefault="0088223A" w:rsidP="0088223A">
      <w:pPr>
        <w:jc w:val="center"/>
        <w:rPr>
          <w:rFonts w:ascii="Sylfaen" w:hAnsi="Sylfaen" w:cs="Sylfaen"/>
          <w:b/>
          <w:iCs/>
          <w:sz w:val="24"/>
          <w:szCs w:val="24"/>
          <w:lang w:val="ka-GE"/>
        </w:rPr>
      </w:pPr>
      <w:bookmarkStart w:id="0" w:name="_GoBack"/>
      <w:bookmarkEnd w:id="0"/>
    </w:p>
    <w:p w:rsidR="0088223A" w:rsidRPr="00175264" w:rsidRDefault="0088223A" w:rsidP="0088223A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88223A" w:rsidRPr="00175264" w:rsidRDefault="0088223A" w:rsidP="0088223A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88223A" w:rsidRPr="00175264" w:rsidRDefault="0088223A" w:rsidP="0088223A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88223A" w:rsidRDefault="0088223A" w:rsidP="0088223A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88223A" w:rsidRDefault="0088223A" w:rsidP="0088223A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88223A" w:rsidRPr="00175264" w:rsidRDefault="0088223A" w:rsidP="0088223A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88223A" w:rsidRPr="00175264" w:rsidRDefault="0088223A" w:rsidP="0088223A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88223A" w:rsidRPr="00175264" w:rsidRDefault="0088223A" w:rsidP="0088223A">
      <w:pPr>
        <w:tabs>
          <w:tab w:val="left" w:pos="4980"/>
        </w:tabs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175264">
        <w:rPr>
          <w:rFonts w:ascii="Sylfaen" w:hAnsi="Sylfaen"/>
          <w:b/>
          <w:bCs/>
          <w:sz w:val="24"/>
          <w:szCs w:val="24"/>
          <w:lang w:val="ka-GE"/>
        </w:rPr>
        <w:t>თბილისი</w:t>
      </w:r>
    </w:p>
    <w:p w:rsidR="0088223A" w:rsidRPr="00175264" w:rsidRDefault="0088223A" w:rsidP="0088223A">
      <w:pPr>
        <w:tabs>
          <w:tab w:val="left" w:pos="4980"/>
        </w:tabs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175264">
        <w:rPr>
          <w:rFonts w:ascii="Sylfaen" w:hAnsi="Sylfaen"/>
          <w:b/>
          <w:bCs/>
          <w:sz w:val="24"/>
          <w:szCs w:val="24"/>
          <w:lang w:val="pt-BR"/>
        </w:rPr>
        <w:t>201</w:t>
      </w:r>
      <w:r w:rsidRPr="00175264">
        <w:rPr>
          <w:rFonts w:ascii="Sylfaen" w:hAnsi="Sylfaen"/>
          <w:b/>
          <w:bCs/>
          <w:sz w:val="24"/>
          <w:szCs w:val="24"/>
          <w:lang w:val="ka-GE"/>
        </w:rPr>
        <w:t>8</w:t>
      </w:r>
    </w:p>
    <w:p w:rsidR="0088223A" w:rsidRDefault="0088223A" w:rsidP="007E7E18">
      <w:pPr>
        <w:pStyle w:val="Normal0"/>
        <w:jc w:val="right"/>
        <w:rPr>
          <w:rFonts w:ascii="Sylfaen" w:eastAsia="Sylfaen" w:hAnsi="Sylfaen" w:cs="Sylfaen"/>
          <w:b/>
          <w:i/>
          <w:color w:val="000000"/>
          <w:sz w:val="18"/>
          <w:szCs w:val="18"/>
          <w:lang w:val="ka-GE"/>
        </w:rPr>
      </w:pPr>
    </w:p>
    <w:p w:rsidR="0088223A" w:rsidRDefault="0088223A" w:rsidP="007E7E18">
      <w:pPr>
        <w:pStyle w:val="Normal0"/>
        <w:jc w:val="right"/>
        <w:rPr>
          <w:rFonts w:ascii="Sylfaen" w:eastAsia="Sylfaen" w:hAnsi="Sylfaen" w:cs="Sylfaen"/>
          <w:b/>
          <w:i/>
          <w:color w:val="000000"/>
          <w:sz w:val="18"/>
          <w:szCs w:val="18"/>
          <w:lang w:val="ka-GE"/>
        </w:rPr>
      </w:pPr>
    </w:p>
    <w:p w:rsidR="007E7E18" w:rsidRPr="00942809" w:rsidRDefault="007E7E18" w:rsidP="007E7E18">
      <w:pPr>
        <w:pStyle w:val="Normal0"/>
        <w:jc w:val="right"/>
        <w:rPr>
          <w:rFonts w:ascii="Sylfaen" w:eastAsia="Sylfaen" w:hAnsi="Sylfaen" w:cs="Sylfaen"/>
          <w:b/>
          <w:i/>
          <w:color w:val="000000"/>
          <w:sz w:val="18"/>
          <w:szCs w:val="18"/>
          <w:lang w:val="ka-GE"/>
        </w:rPr>
      </w:pPr>
      <w:r w:rsidRPr="00942809">
        <w:rPr>
          <w:rFonts w:ascii="Sylfaen" w:eastAsia="Sylfaen" w:hAnsi="Sylfaen" w:cs="Sylfaen"/>
          <w:b/>
          <w:i/>
          <w:color w:val="000000"/>
          <w:sz w:val="18"/>
          <w:szCs w:val="18"/>
          <w:lang w:val="ka-GE"/>
        </w:rPr>
        <w:t>პროექტი</w:t>
      </w:r>
    </w:p>
    <w:p w:rsidR="007E7E18" w:rsidRPr="00B11C12" w:rsidRDefault="007E7E18" w:rsidP="007E7E18">
      <w:pPr>
        <w:spacing w:line="360" w:lineRule="auto"/>
        <w:jc w:val="center"/>
        <w:rPr>
          <w:rFonts w:ascii="Sylfaen" w:hAnsi="Sylfaen" w:cs="SPParliament"/>
          <w:b/>
          <w:noProof/>
          <w:lang w:val="ka-GE"/>
        </w:rPr>
      </w:pPr>
      <w:r w:rsidRPr="00B11C12">
        <w:rPr>
          <w:rFonts w:ascii="Sylfaen" w:hAnsi="Sylfaen" w:cs="SPParliament"/>
          <w:b/>
          <w:lang w:val="ka-GE"/>
        </w:rPr>
        <w:lastRenderedPageBreak/>
        <w:t>„</w:t>
      </w:r>
      <w:r w:rsidRPr="00B11C12">
        <w:rPr>
          <w:rFonts w:ascii="Sylfaen" w:hAnsi="Sylfaen" w:cs="Sylfaen"/>
          <w:b/>
          <w:lang w:val="ka-GE"/>
        </w:rPr>
        <w:t>საქართველოს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201</w:t>
      </w:r>
      <w:r>
        <w:rPr>
          <w:rFonts w:ascii="Sylfaen" w:hAnsi="Sylfaen" w:cs="Sylfaen"/>
          <w:b/>
        </w:rPr>
        <w:t>8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წლის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სახელმწიფო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ბიუჯეტის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შესახებ</w:t>
      </w:r>
      <w:r w:rsidRPr="00B11C12">
        <w:rPr>
          <w:rFonts w:ascii="Sylfaen" w:hAnsi="Sylfaen" w:cs="SPParliament"/>
          <w:b/>
          <w:lang w:val="ka-GE"/>
        </w:rPr>
        <w:t>“</w:t>
      </w:r>
    </w:p>
    <w:p w:rsidR="007E7E18" w:rsidRDefault="007E7E18" w:rsidP="007E7E18">
      <w:pPr>
        <w:spacing w:line="360" w:lineRule="auto"/>
        <w:jc w:val="center"/>
        <w:rPr>
          <w:rFonts w:ascii="Sylfaen" w:hAnsi="Sylfaen" w:cs="Sylfaen"/>
          <w:b/>
          <w:lang w:val="ka-GE"/>
        </w:rPr>
      </w:pPr>
      <w:r w:rsidRPr="00B11C12">
        <w:rPr>
          <w:rFonts w:ascii="Sylfaen" w:hAnsi="Sylfaen" w:cs="Sylfaen"/>
          <w:b/>
          <w:lang w:val="ka-GE"/>
        </w:rPr>
        <w:t>საქართველოს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კანონში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ცვლილების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შეტანის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თაობაზე</w:t>
      </w:r>
    </w:p>
    <w:p w:rsidR="007E7E18" w:rsidRPr="0013041D" w:rsidRDefault="007E7E18" w:rsidP="007E7E18">
      <w:pPr>
        <w:spacing w:after="0" w:line="360" w:lineRule="auto"/>
        <w:ind w:firstLine="720"/>
        <w:jc w:val="both"/>
        <w:rPr>
          <w:rFonts w:ascii="Sylfaen" w:hAnsi="Sylfaen" w:cs="SPParliament"/>
          <w:noProof/>
          <w:lang w:val="ka-GE"/>
        </w:rPr>
      </w:pPr>
      <w:r w:rsidRPr="0013041D">
        <w:rPr>
          <w:rFonts w:ascii="Sylfaen" w:hAnsi="Sylfaen" w:cs="Sylfaen"/>
          <w:lang w:val="ka-GE"/>
        </w:rPr>
        <w:t>მუხლი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1</w:t>
      </w:r>
      <w:r w:rsidRPr="0013041D">
        <w:rPr>
          <w:rFonts w:ascii="Sylfaen" w:hAnsi="Sylfaen" w:cs="SPParliament"/>
          <w:noProof/>
          <w:lang w:val="ka-GE"/>
        </w:rPr>
        <w:t xml:space="preserve">. </w:t>
      </w:r>
      <w:r w:rsidRPr="0013041D">
        <w:rPr>
          <w:rFonts w:ascii="Sylfaen" w:hAnsi="Sylfaen" w:cs="SPParliament"/>
          <w:lang w:val="ka-GE"/>
        </w:rPr>
        <w:t>„</w:t>
      </w:r>
      <w:r w:rsidRPr="0013041D">
        <w:rPr>
          <w:rFonts w:ascii="Sylfaen" w:hAnsi="Sylfaen" w:cs="Sylfaen"/>
          <w:lang w:val="ka-GE"/>
        </w:rPr>
        <w:t>საქართველოს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201</w:t>
      </w:r>
      <w:r w:rsidRPr="0013041D">
        <w:rPr>
          <w:rFonts w:ascii="Sylfaen" w:hAnsi="Sylfaen" w:cs="Sylfaen"/>
        </w:rPr>
        <w:t>8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წლის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სახელმწიფო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ბიუჯეტის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შესახებ</w:t>
      </w:r>
      <w:r w:rsidRPr="0013041D">
        <w:rPr>
          <w:rFonts w:ascii="Sylfaen" w:hAnsi="Sylfaen" w:cs="SPParliament"/>
          <w:lang w:val="ka-GE"/>
        </w:rPr>
        <w:t>“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საქართველოს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კანონში</w:t>
      </w:r>
      <w:r w:rsidRPr="0013041D">
        <w:rPr>
          <w:rFonts w:ascii="Sylfaen" w:hAnsi="Sylfaen" w:cs="SPParliament"/>
          <w:noProof/>
          <w:lang w:val="ka-GE"/>
        </w:rPr>
        <w:t xml:space="preserve"> (</w:t>
      </w:r>
      <w:r w:rsidRPr="0013041D">
        <w:rPr>
          <w:rFonts w:ascii="Sylfaen" w:hAnsi="Sylfaen" w:cs="Sylfaen"/>
          <w:lang w:val="ka-GE"/>
        </w:rPr>
        <w:t>საქართველოს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საკანონმდებლო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მაცნე (www.matsne.gov.ge), 22.12.201</w:t>
      </w:r>
      <w:r w:rsidRPr="0013041D">
        <w:rPr>
          <w:rFonts w:ascii="Sylfaen" w:hAnsi="Sylfaen" w:cs="Sylfaen"/>
        </w:rPr>
        <w:t>7</w:t>
      </w:r>
      <w:r w:rsidRPr="0013041D">
        <w:rPr>
          <w:rFonts w:ascii="Sylfaen" w:hAnsi="Sylfaen" w:cs="Sylfaen"/>
          <w:lang w:val="ka-GE"/>
        </w:rPr>
        <w:t xml:space="preserve">, სარეგისტრაციო კოდი: </w:t>
      </w:r>
      <w:r w:rsidRPr="0013041D">
        <w:rPr>
          <w:rFonts w:ascii="Helvetica" w:hAnsi="Helvetica" w:cs="Helvetica"/>
          <w:color w:val="333333"/>
          <w:shd w:val="clear" w:color="auto" w:fill="FFFFFF"/>
        </w:rPr>
        <w:t>190020010.05.001.018695</w:t>
      </w:r>
      <w:r w:rsidRPr="0013041D">
        <w:rPr>
          <w:rFonts w:ascii="Sylfaen" w:hAnsi="Sylfaen" w:cs="SPParliament"/>
          <w:noProof/>
          <w:lang w:val="ka-GE"/>
        </w:rPr>
        <w:t xml:space="preserve">) შეტანილ იქნეს შემდეგი ცვლილება: </w:t>
      </w:r>
    </w:p>
    <w:p w:rsidR="007E7E18" w:rsidRPr="0013041D" w:rsidRDefault="007E7E18" w:rsidP="007E7E18">
      <w:pPr>
        <w:numPr>
          <w:ilvl w:val="0"/>
          <w:numId w:val="1"/>
        </w:numPr>
        <w:spacing w:after="0" w:line="360" w:lineRule="auto"/>
        <w:jc w:val="both"/>
        <w:rPr>
          <w:rFonts w:ascii="Sylfaen" w:hAnsi="Sylfaen" w:cs="SPParliament"/>
          <w:noProof/>
          <w:lang w:val="ka-GE"/>
        </w:rPr>
      </w:pPr>
      <w:r w:rsidRPr="0013041D">
        <w:rPr>
          <w:rFonts w:ascii="Sylfaen" w:hAnsi="Sylfaen" w:cs="SPParliament"/>
          <w:noProof/>
          <w:lang w:val="ka-GE"/>
        </w:rPr>
        <w:t xml:space="preserve"> I–</w:t>
      </w:r>
      <w:r w:rsidRPr="00747B38">
        <w:rPr>
          <w:rFonts w:ascii="Sylfaen" w:hAnsi="Sylfaen" w:cs="SPParliament"/>
          <w:noProof/>
          <w:lang w:val="ka-GE"/>
        </w:rPr>
        <w:t xml:space="preserve"> </w:t>
      </w:r>
      <w:r>
        <w:rPr>
          <w:rFonts w:ascii="Sylfaen" w:hAnsi="Sylfaen" w:cs="SPParliament"/>
          <w:noProof/>
          <w:lang w:val="ka-GE"/>
        </w:rPr>
        <w:t>I</w:t>
      </w:r>
      <w:r w:rsidRPr="0013041D">
        <w:rPr>
          <w:rFonts w:ascii="Sylfaen" w:hAnsi="Sylfaen" w:cs="SPParliament"/>
          <w:noProof/>
          <w:lang w:val="ka-GE"/>
        </w:rPr>
        <w:t>Vთავები ჩამოყალიბდეს შემდეგი რედაქციით:</w:t>
      </w:r>
    </w:p>
    <w:p w:rsidR="007E7E18" w:rsidRPr="00B11C12" w:rsidRDefault="007E7E18" w:rsidP="007E7E18">
      <w:pPr>
        <w:pStyle w:val="Normal1"/>
        <w:jc w:val="center"/>
        <w:rPr>
          <w:rFonts w:ascii="Sylfaen" w:eastAsia="Sylfaen" w:hAnsi="Sylfaen" w:cs="Sylfaen"/>
          <w:b/>
          <w:color w:val="000000"/>
          <w:sz w:val="22"/>
          <w:szCs w:val="22"/>
        </w:rPr>
      </w:pPr>
      <w:r w:rsidRPr="00B11C12">
        <w:rPr>
          <w:rFonts w:ascii="Sylfaen" w:eastAsia="Sylfaen" w:hAnsi="Sylfaen" w:cs="Sylfaen"/>
          <w:b/>
          <w:color w:val="000000"/>
          <w:sz w:val="22"/>
          <w:szCs w:val="22"/>
          <w:lang w:val="ka-GE"/>
        </w:rPr>
        <w:t>„</w:t>
      </w:r>
      <w:proofErr w:type="spellStart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>თავი</w:t>
      </w:r>
      <w:proofErr w:type="spellEnd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 xml:space="preserve"> I</w:t>
      </w:r>
    </w:p>
    <w:p w:rsidR="007E7E18" w:rsidRPr="00B11C12" w:rsidRDefault="007E7E18" w:rsidP="007E7E18">
      <w:pPr>
        <w:pStyle w:val="Normal2"/>
        <w:jc w:val="center"/>
        <w:rPr>
          <w:rFonts w:ascii="Sylfaen" w:eastAsia="Sylfaen" w:hAnsi="Sylfaen" w:cs="Sylfaen"/>
          <w:b/>
          <w:color w:val="000000"/>
          <w:sz w:val="22"/>
          <w:szCs w:val="22"/>
        </w:rPr>
      </w:pPr>
      <w:proofErr w:type="spellStart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>საქართველოს</w:t>
      </w:r>
      <w:proofErr w:type="spellEnd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 xml:space="preserve"> </w:t>
      </w:r>
      <w:proofErr w:type="spellStart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>სახელმწიფო</w:t>
      </w:r>
      <w:proofErr w:type="spellEnd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 xml:space="preserve"> </w:t>
      </w:r>
      <w:proofErr w:type="spellStart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>ბიუჯეტის</w:t>
      </w:r>
      <w:proofErr w:type="spellEnd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 xml:space="preserve"> </w:t>
      </w:r>
      <w:proofErr w:type="spellStart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>მაჩვენებლები</w:t>
      </w:r>
      <w:proofErr w:type="spellEnd"/>
    </w:p>
    <w:p w:rsidR="007E7E18" w:rsidRDefault="007E7E18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p w:rsidR="007E7E18" w:rsidRPr="0088223A" w:rsidRDefault="007E7E18" w:rsidP="0088223A">
      <w:pPr>
        <w:pStyle w:val="Normal4"/>
        <w:ind w:left="360"/>
        <w:rPr>
          <w:rFonts w:ascii="Sylfaen" w:eastAsia="Sylfaen" w:hAnsi="Sylfaen" w:cs="Sylfaen"/>
          <w:b/>
          <w:color w:val="000000"/>
          <w:sz w:val="20"/>
          <w:szCs w:val="20"/>
        </w:rPr>
      </w:pPr>
      <w:proofErr w:type="spellStart"/>
      <w:r w:rsidRPr="0088223A">
        <w:rPr>
          <w:rFonts w:ascii="Sylfaen" w:eastAsia="Sylfaen" w:hAnsi="Sylfaen" w:cs="Sylfaen"/>
          <w:b/>
          <w:color w:val="000000"/>
          <w:sz w:val="20"/>
          <w:szCs w:val="20"/>
        </w:rPr>
        <w:t>მუხლი</w:t>
      </w:r>
      <w:proofErr w:type="spellEnd"/>
      <w:r w:rsidRPr="0088223A">
        <w:rPr>
          <w:rFonts w:ascii="Sylfaen" w:eastAsia="Sylfaen" w:hAnsi="Sylfaen" w:cs="Sylfaen"/>
          <w:b/>
          <w:color w:val="000000"/>
          <w:sz w:val="20"/>
          <w:szCs w:val="20"/>
        </w:rPr>
        <w:t xml:space="preserve"> 1. </w:t>
      </w:r>
      <w:proofErr w:type="spellStart"/>
      <w:r w:rsidRPr="0088223A">
        <w:rPr>
          <w:rFonts w:ascii="Sylfaen" w:eastAsia="Sylfaen" w:hAnsi="Sylfaen" w:cs="Sylfaen"/>
          <w:b/>
          <w:color w:val="000000"/>
          <w:sz w:val="20"/>
          <w:szCs w:val="20"/>
        </w:rPr>
        <w:t>საქართველოს</w:t>
      </w:r>
      <w:proofErr w:type="spellEnd"/>
      <w:r w:rsidRPr="0088223A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88223A">
        <w:rPr>
          <w:rFonts w:ascii="Sylfaen" w:eastAsia="Sylfaen" w:hAnsi="Sylfaen" w:cs="Sylfaen"/>
          <w:b/>
          <w:color w:val="000000"/>
          <w:sz w:val="20"/>
          <w:szCs w:val="20"/>
        </w:rPr>
        <w:t>სახელმწიფო</w:t>
      </w:r>
      <w:proofErr w:type="spellEnd"/>
      <w:r w:rsidRPr="0088223A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88223A">
        <w:rPr>
          <w:rFonts w:ascii="Sylfaen" w:eastAsia="Sylfaen" w:hAnsi="Sylfaen" w:cs="Sylfaen"/>
          <w:b/>
          <w:color w:val="000000"/>
          <w:sz w:val="20"/>
          <w:szCs w:val="20"/>
        </w:rPr>
        <w:t>ბიუჯეტის</w:t>
      </w:r>
      <w:proofErr w:type="spellEnd"/>
      <w:r w:rsidRPr="0088223A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88223A">
        <w:rPr>
          <w:rFonts w:ascii="Sylfaen" w:eastAsia="Sylfaen" w:hAnsi="Sylfaen" w:cs="Sylfaen"/>
          <w:b/>
          <w:color w:val="000000"/>
          <w:sz w:val="20"/>
          <w:szCs w:val="20"/>
        </w:rPr>
        <w:t>ბალანსი</w:t>
      </w:r>
      <w:proofErr w:type="spellEnd"/>
    </w:p>
    <w:p w:rsidR="007E7E18" w:rsidRDefault="007E7E18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p w:rsidR="007E7E18" w:rsidRPr="00E0145E" w:rsidRDefault="00E0145E" w:rsidP="00E0145E">
      <w:pPr>
        <w:pStyle w:val="Normal6"/>
        <w:spacing w:after="0"/>
        <w:ind w:right="287"/>
        <w:rPr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 xml:space="preserve">       </w:t>
      </w:r>
      <w:proofErr w:type="spellStart"/>
      <w:r w:rsidR="007E7E18" w:rsidRPr="00E0145E">
        <w:rPr>
          <w:rFonts w:ascii="Sylfaen" w:hAnsi="Sylfaen" w:cs="Sylfaen"/>
          <w:sz w:val="22"/>
          <w:szCs w:val="22"/>
        </w:rPr>
        <w:t>განისაზღვროს</w:t>
      </w:r>
      <w:proofErr w:type="spellEnd"/>
      <w:r w:rsidR="007E7E18" w:rsidRPr="00E0145E">
        <w:rPr>
          <w:sz w:val="22"/>
          <w:szCs w:val="22"/>
        </w:rPr>
        <w:t xml:space="preserve"> </w:t>
      </w:r>
      <w:proofErr w:type="spellStart"/>
      <w:r w:rsidR="007E7E18" w:rsidRPr="00E0145E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="007E7E18" w:rsidRPr="00E0145E">
        <w:rPr>
          <w:sz w:val="22"/>
          <w:szCs w:val="22"/>
        </w:rPr>
        <w:t xml:space="preserve"> </w:t>
      </w:r>
      <w:proofErr w:type="spellStart"/>
      <w:r w:rsidR="007E7E18" w:rsidRPr="00E0145E">
        <w:rPr>
          <w:rFonts w:ascii="Sylfaen" w:hAnsi="Sylfaen" w:cs="Sylfaen"/>
          <w:sz w:val="22"/>
          <w:szCs w:val="22"/>
        </w:rPr>
        <w:t>სახელმწიფო</w:t>
      </w:r>
      <w:proofErr w:type="spellEnd"/>
      <w:r w:rsidR="007E7E18" w:rsidRPr="00E0145E">
        <w:rPr>
          <w:sz w:val="22"/>
          <w:szCs w:val="22"/>
        </w:rPr>
        <w:t xml:space="preserve"> </w:t>
      </w:r>
      <w:proofErr w:type="spellStart"/>
      <w:r w:rsidR="007E7E18" w:rsidRPr="00E0145E">
        <w:rPr>
          <w:rFonts w:ascii="Sylfaen" w:hAnsi="Sylfaen" w:cs="Sylfaen"/>
          <w:sz w:val="22"/>
          <w:szCs w:val="22"/>
        </w:rPr>
        <w:t>ბიუჯეტის</w:t>
      </w:r>
      <w:proofErr w:type="spellEnd"/>
      <w:r w:rsidR="007E7E18" w:rsidRPr="00E0145E">
        <w:rPr>
          <w:sz w:val="22"/>
          <w:szCs w:val="22"/>
        </w:rPr>
        <w:t xml:space="preserve"> </w:t>
      </w:r>
      <w:proofErr w:type="spellStart"/>
      <w:r w:rsidR="007E7E18" w:rsidRPr="00E0145E">
        <w:rPr>
          <w:rFonts w:ascii="Sylfaen" w:hAnsi="Sylfaen" w:cs="Sylfaen"/>
          <w:sz w:val="22"/>
          <w:szCs w:val="22"/>
        </w:rPr>
        <w:t>ბალანსი</w:t>
      </w:r>
      <w:proofErr w:type="spellEnd"/>
      <w:r w:rsidR="007E7E18" w:rsidRPr="00E0145E">
        <w:rPr>
          <w:sz w:val="22"/>
          <w:szCs w:val="22"/>
        </w:rPr>
        <w:t xml:space="preserve"> </w:t>
      </w:r>
      <w:proofErr w:type="spellStart"/>
      <w:r w:rsidR="007E7E18" w:rsidRPr="00E0145E">
        <w:rPr>
          <w:rFonts w:ascii="Sylfaen" w:hAnsi="Sylfaen" w:cs="Sylfaen"/>
          <w:sz w:val="22"/>
          <w:szCs w:val="22"/>
        </w:rPr>
        <w:t>თანდართული</w:t>
      </w:r>
      <w:proofErr w:type="spellEnd"/>
      <w:r w:rsidR="007E7E18" w:rsidRPr="00E0145E">
        <w:rPr>
          <w:sz w:val="22"/>
          <w:szCs w:val="22"/>
        </w:rPr>
        <w:t xml:space="preserve"> </w:t>
      </w:r>
      <w:proofErr w:type="spellStart"/>
      <w:r w:rsidR="007E7E18" w:rsidRPr="00E0145E">
        <w:rPr>
          <w:rFonts w:ascii="Sylfaen" w:hAnsi="Sylfaen" w:cs="Sylfaen"/>
          <w:sz w:val="22"/>
          <w:szCs w:val="22"/>
        </w:rPr>
        <w:t>რედაქციით</w:t>
      </w:r>
      <w:proofErr w:type="spellEnd"/>
      <w:r w:rsidR="007E7E18" w:rsidRPr="00E0145E">
        <w:rPr>
          <w:sz w:val="22"/>
          <w:szCs w:val="22"/>
        </w:rPr>
        <w:t>:</w:t>
      </w:r>
    </w:p>
    <w:p w:rsidR="00640DB7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p w:rsidR="007E7E18" w:rsidRDefault="007E7E18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  <w:proofErr w:type="spellStart"/>
      <w:r w:rsidRPr="001608F2">
        <w:rPr>
          <w:rFonts w:ascii="Sylfaen" w:eastAsia="Sylfaen" w:hAnsi="Sylfaen" w:cs="Sylfaen"/>
          <w:b/>
          <w:i/>
          <w:color w:val="000000"/>
          <w:sz w:val="16"/>
          <w:szCs w:val="16"/>
        </w:rPr>
        <w:t>ათას</w:t>
      </w:r>
      <w:proofErr w:type="spellEnd"/>
      <w:r w:rsidRPr="001608F2">
        <w:rPr>
          <w:rFonts w:ascii="Sylfaen" w:eastAsia="Sylfaen" w:hAnsi="Sylfaen" w:cs="Sylfaen"/>
          <w:b/>
          <w:i/>
          <w:color w:val="000000"/>
          <w:sz w:val="16"/>
          <w:szCs w:val="16"/>
        </w:rPr>
        <w:t xml:space="preserve"> </w:t>
      </w:r>
      <w:proofErr w:type="spellStart"/>
      <w:r w:rsidRPr="001608F2">
        <w:rPr>
          <w:rFonts w:ascii="Sylfaen" w:eastAsia="Sylfaen" w:hAnsi="Sylfaen" w:cs="Sylfaen"/>
          <w:b/>
          <w:i/>
          <w:color w:val="000000"/>
          <w:sz w:val="16"/>
          <w:szCs w:val="16"/>
        </w:rPr>
        <w:t>ლარებში</w:t>
      </w:r>
      <w:proofErr w:type="spellEnd"/>
    </w:p>
    <w:p w:rsidR="0088223A" w:rsidRDefault="0088223A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1351"/>
        <w:gridCol w:w="1351"/>
        <w:gridCol w:w="1437"/>
        <w:gridCol w:w="1355"/>
        <w:gridCol w:w="1340"/>
      </w:tblGrid>
      <w:tr w:rsidR="00E0145E" w:rsidRPr="00E0145E" w:rsidTr="00E0145E">
        <w:trPr>
          <w:trHeight w:val="288"/>
          <w:tblHeader/>
        </w:trPr>
        <w:tc>
          <w:tcPr>
            <w:tcW w:w="1833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E0145E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26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E0145E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Pr="00E0145E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6</w:t>
            </w: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626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E0145E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Pr="00E0145E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7</w:t>
            </w: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E0145E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ფაქტი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E0145E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Pr="00E0145E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 xml:space="preserve">8 </w:t>
            </w: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E0145E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პროექტი</w:t>
            </w:r>
          </w:p>
        </w:tc>
        <w:tc>
          <w:tcPr>
            <w:tcW w:w="1249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E0145E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მათ შორის</w:t>
            </w:r>
          </w:p>
        </w:tc>
      </w:tr>
      <w:tr w:rsidR="00E0145E" w:rsidRPr="00E0145E" w:rsidTr="00E0145E">
        <w:trPr>
          <w:trHeight w:val="698"/>
          <w:tblHeader/>
        </w:trPr>
        <w:tc>
          <w:tcPr>
            <w:tcW w:w="1833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E0145E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26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E0145E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26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E0145E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66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E0145E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E0145E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საბიუჯეტო</w:t>
            </w:r>
            <w:proofErr w:type="spellEnd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E0145E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დონორების</w:t>
            </w:r>
            <w:proofErr w:type="spellEnd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დაფინანსება</w:t>
            </w:r>
            <w:proofErr w:type="spellEnd"/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8,580,032.1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9,750,327.0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10,463,098.0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10,325,000.0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138,098.0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გადასახადები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7,986,750.3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8,991,307.5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9,690,000.0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9,690,000.0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296,827.1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350,602.4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338,098.0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200,000.0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138,098.0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სხვა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296,454.8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408,417.1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435,000.0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435,000.0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8,741,830.8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9,372,090.0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9,915,543.2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9,596,020.2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319,523.0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შრომის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1,452,292.5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1,385,370.0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1,425,619.1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1,425,036.1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583.0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საქონელი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და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1,117,790.3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1,248,448.0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1,216,512.1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1,191,314.1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25,198.0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397,707.3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476,606.7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520,938.0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520,938.0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333,993.0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486,262.3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424,208.0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356,026.0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68,182.0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960,452.6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1,346,158.8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1,578,103.2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1,465,508.2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112,595.0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სოციალური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3,150,058.1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3,324,267.1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3,492,758.0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3,492,758.0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სხვა</w:t>
            </w:r>
            <w:proofErr w:type="spellEnd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1,329,537.0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1,104,977.1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1,257,404.9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1,144,439.9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112,965.0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3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მ.შ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.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სხვადასხვა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კაპიტალური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332,473.6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157,729.5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164,710.0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100,320.0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64,390.0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საოპერაციო</w:t>
            </w:r>
            <w:proofErr w:type="spellEnd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-161,798.7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378,237.0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547,554.8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728,979.8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-181,425.0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არაფინანსური</w:t>
            </w:r>
            <w:proofErr w:type="spellEnd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აქტივების</w:t>
            </w:r>
            <w:proofErr w:type="spellEnd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416,109.4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874,149.4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1,392,639.8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888,784.8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503,855.0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ზრდა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662,400.4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971,755.5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1,492,639.8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988,784.8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503,855.0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კლება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246,291.0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97,606.1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100,000.0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100,000.0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lastRenderedPageBreak/>
              <w:t>მთლიანი</w:t>
            </w:r>
            <w:proofErr w:type="spellEnd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-577,908.0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-495,912.4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-845,085.0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-159,805.0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-685,280.0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ფინანსური</w:t>
            </w:r>
            <w:proofErr w:type="spellEnd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აქტივების</w:t>
            </w:r>
            <w:proofErr w:type="spellEnd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488,643.9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640,305.1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210,503.0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-28,987.0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239,490.0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ზრდა</w:t>
            </w:r>
            <w:proofErr w:type="spellEnd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577,361.1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905,602.2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333,735.0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94,245.0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239,490.0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3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ვალუტა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და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დეპოზიტები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81,789.9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3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285,239.1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309,672.5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219,290.0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219,290.0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3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აქციები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და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სხვა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კაპიტალი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210,332.1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595,929.7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114,445.0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94,245.0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20,200.0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კლება</w:t>
            </w:r>
            <w:proofErr w:type="spellEnd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88,717.2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265,297.1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123,232.0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123,232.0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3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ვალუტა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და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დეპოზიტები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146,170.3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23,232.0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23,232.0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3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87,994.3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96,104.5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90,000.0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90,000.0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3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აქციები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და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სხვა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კაპიტალი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718.5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23,018.3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10,000.0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10,000.0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3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სხვა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დებიტორული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4.4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4.0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ვალდებულებების</w:t>
            </w:r>
            <w:proofErr w:type="spellEnd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1,066,552.0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1,136,217.5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1,055,588.0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130,818.0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924,770.0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ზრდა</w:t>
            </w:r>
            <w:proofErr w:type="spellEnd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1,458,983.7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1,651,605.2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1,804,770.0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880,000.0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924,770.0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3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378,381.9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399,493.9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425,000.0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425,000.0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5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ფასიანი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ქაღალდები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,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გარდა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აქციებისა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378,381.9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399,493.9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425,000.0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425,000.0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3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1,080,601.8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1,252,111.3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1,379,770.0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455,000.0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924,770.0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5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1,080,601.8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1,252,111.3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1,379,770.0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455,000.0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924,770.0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კლება</w:t>
            </w:r>
            <w:proofErr w:type="spellEnd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392,431.7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515,387.7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749,182.0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749,182.0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3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59,945.4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61,334.9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35,082.0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35,082.0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5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ფასიანი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ქაღალდები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,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გარდა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აქციებისა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35,000.0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35,000.0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35,000.0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35,000.0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5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966.8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2,080.0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82.0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82.0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5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სხვა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კრედიტორული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23,978.6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24,254.9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3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332,486.2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454,052.7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714,100.0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714,100.0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5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307,538.2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427,428.7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714,100.0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714,100.0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ind w:left="5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სხვა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კრედიტორული</w:t>
            </w:r>
            <w:proofErr w:type="spellEnd"/>
            <w:r w:rsidRPr="00E0145E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0145E">
              <w:rPr>
                <w:rFonts w:ascii="Sylfaen" w:eastAsia="Sylfaen" w:hAnsi="Sylfaen" w:cs="Sylfaen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24,948.0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26,624.0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E0145E" w:rsidRPr="00E0145E" w:rsidTr="00E0145E">
        <w:trPr>
          <w:trHeight w:val="282"/>
        </w:trPr>
        <w:tc>
          <w:tcPr>
            <w:tcW w:w="183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ბალანსი</w:t>
            </w:r>
            <w:proofErr w:type="spellEnd"/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0.0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0.0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0.0</w:t>
            </w:r>
          </w:p>
        </w:tc>
        <w:tc>
          <w:tcPr>
            <w:tcW w:w="62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0.0</w:t>
            </w:r>
          </w:p>
        </w:tc>
        <w:tc>
          <w:tcPr>
            <w:tcW w:w="62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0145E" w:rsidRPr="00E0145E" w:rsidRDefault="00E0145E" w:rsidP="006152C6">
            <w:pPr>
              <w:pStyle w:val="Normal7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E0145E">
              <w:rPr>
                <w:rFonts w:ascii="Sylfaen" w:eastAsia="Sylfaen" w:hAnsi="Sylfaen" w:cs="Sylfaen"/>
                <w:b/>
                <w:sz w:val="18"/>
                <w:szCs w:val="18"/>
              </w:rPr>
              <w:t>0.0</w:t>
            </w:r>
          </w:p>
        </w:tc>
      </w:tr>
    </w:tbl>
    <w:p w:rsidR="00640DB7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p w:rsidR="00640DB7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p w:rsidR="00640DB7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p w:rsidR="00E0145E" w:rsidRDefault="00E0145E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p w:rsidR="00E0145E" w:rsidRDefault="00E0145E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p w:rsidR="00E0145E" w:rsidRDefault="00E0145E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p w:rsidR="00640DB7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p w:rsidR="002C63C9" w:rsidRDefault="002C63C9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p w:rsidR="002C63C9" w:rsidRDefault="002C63C9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p w:rsidR="00640DB7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p w:rsidR="00640DB7" w:rsidRPr="00CF14E0" w:rsidRDefault="00640DB7" w:rsidP="00640DB7">
      <w:pPr>
        <w:pStyle w:val="Normal4"/>
        <w:ind w:left="360"/>
        <w:rPr>
          <w:rFonts w:ascii="Sylfaen" w:eastAsia="Sylfaen" w:hAnsi="Sylfaen" w:cs="Sylfaen"/>
          <w:b/>
          <w:color w:val="000000"/>
          <w:sz w:val="20"/>
          <w:szCs w:val="20"/>
        </w:rPr>
      </w:pP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>მუხლი</w:t>
      </w:r>
      <w:proofErr w:type="spellEnd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 xml:space="preserve"> 2. </w:t>
      </w: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>საქართველოს</w:t>
      </w:r>
      <w:proofErr w:type="spellEnd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>სახელმწიფო</w:t>
      </w:r>
      <w:proofErr w:type="spellEnd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>ბიუჯეტის</w:t>
      </w:r>
      <w:proofErr w:type="spellEnd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>შემოსულობები</w:t>
      </w:r>
      <w:proofErr w:type="spellEnd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 xml:space="preserve">, </w:t>
      </w: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>გადასახდელები</w:t>
      </w:r>
      <w:proofErr w:type="spellEnd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>და</w:t>
      </w:r>
      <w:proofErr w:type="spellEnd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>ნაშთის</w:t>
      </w:r>
      <w:proofErr w:type="spellEnd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>ცვლილება</w:t>
      </w:r>
      <w:proofErr w:type="spellEnd"/>
    </w:p>
    <w:p w:rsidR="00640DB7" w:rsidRPr="00CF14E0" w:rsidRDefault="00640DB7" w:rsidP="00640DB7">
      <w:pPr>
        <w:pStyle w:val="Normal9"/>
        <w:ind w:firstLine="360"/>
        <w:jc w:val="both"/>
        <w:rPr>
          <w:rFonts w:ascii="Sylfaen" w:eastAsia="Sylfaen" w:hAnsi="Sylfaen" w:cs="Sylfaen"/>
          <w:color w:val="000000"/>
          <w:sz w:val="20"/>
          <w:szCs w:val="20"/>
        </w:rPr>
      </w:pP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lastRenderedPageBreak/>
        <w:t>განისაზღვროს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საქართველოს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სახელმწიფო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ბიუჯეტის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შემოსულობები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,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გადასახდელები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და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ნაშთის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ცვლილება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თანდართული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რედაქციით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>:</w:t>
      </w:r>
    </w:p>
    <w:p w:rsidR="00640DB7" w:rsidRDefault="00640DB7" w:rsidP="00640DB7">
      <w:pPr>
        <w:pStyle w:val="Normal10"/>
        <w:jc w:val="right"/>
        <w:rPr>
          <w:rFonts w:ascii="Sylfaen" w:eastAsia="Sylfaen" w:hAnsi="Sylfaen" w:cs="Sylfaen"/>
          <w:b/>
          <w:i/>
          <w:color w:val="000000"/>
          <w:sz w:val="18"/>
          <w:szCs w:val="18"/>
        </w:rPr>
      </w:pPr>
      <w:proofErr w:type="spellStart"/>
      <w:r w:rsidRPr="00A1095A">
        <w:rPr>
          <w:rFonts w:ascii="Sylfaen" w:eastAsia="Sylfaen" w:hAnsi="Sylfaen" w:cs="Sylfaen"/>
          <w:b/>
          <w:i/>
          <w:color w:val="000000"/>
          <w:sz w:val="18"/>
          <w:szCs w:val="18"/>
        </w:rPr>
        <w:t>ათას</w:t>
      </w:r>
      <w:proofErr w:type="spellEnd"/>
      <w:r w:rsidRPr="00A1095A">
        <w:rPr>
          <w:rFonts w:ascii="Sylfaen" w:eastAsia="Sylfaen" w:hAnsi="Sylfaen" w:cs="Sylfaen"/>
          <w:b/>
          <w:i/>
          <w:color w:val="000000"/>
          <w:sz w:val="18"/>
          <w:szCs w:val="18"/>
        </w:rPr>
        <w:t xml:space="preserve"> </w:t>
      </w:r>
      <w:proofErr w:type="spellStart"/>
      <w:r w:rsidRPr="00A1095A">
        <w:rPr>
          <w:rFonts w:ascii="Sylfaen" w:eastAsia="Sylfaen" w:hAnsi="Sylfaen" w:cs="Sylfaen"/>
          <w:b/>
          <w:i/>
          <w:color w:val="000000"/>
          <w:sz w:val="18"/>
          <w:szCs w:val="18"/>
        </w:rPr>
        <w:t>ლარებში</w:t>
      </w:r>
      <w:proofErr w:type="spellEnd"/>
    </w:p>
    <w:p w:rsidR="00640DB7" w:rsidRPr="001608F2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tbl>
      <w:tblPr>
        <w:tblW w:w="5000" w:type="pct"/>
        <w:tblInd w:w="39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3"/>
        <w:gridCol w:w="1334"/>
        <w:gridCol w:w="1260"/>
        <w:gridCol w:w="1351"/>
        <w:gridCol w:w="1437"/>
        <w:gridCol w:w="1295"/>
      </w:tblGrid>
      <w:tr w:rsidR="008616E4" w:rsidRPr="008616E4" w:rsidTr="000D6210">
        <w:trPr>
          <w:trHeight w:val="288"/>
          <w:tblHeader/>
        </w:trPr>
        <w:tc>
          <w:tcPr>
            <w:tcW w:w="1906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8616E4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18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8616E4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Pr="008616E4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6</w:t>
            </w: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584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8616E4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Pr="008616E4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7</w:t>
            </w: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8616E4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ფაქტი</w:t>
            </w:r>
          </w:p>
        </w:tc>
        <w:tc>
          <w:tcPr>
            <w:tcW w:w="626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8616E4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Pr="008616E4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8</w:t>
            </w: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8616E4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პროექტი</w:t>
            </w:r>
          </w:p>
        </w:tc>
        <w:tc>
          <w:tcPr>
            <w:tcW w:w="1266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8616E4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მათ შორის</w:t>
            </w:r>
          </w:p>
        </w:tc>
      </w:tr>
      <w:tr w:rsidR="008616E4" w:rsidRPr="008616E4" w:rsidTr="000D6210">
        <w:trPr>
          <w:trHeight w:val="288"/>
          <w:tblHeader/>
        </w:trPr>
        <w:tc>
          <w:tcPr>
            <w:tcW w:w="1906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8616E4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18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8616E4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584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8616E4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26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8616E4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8616E4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proofErr w:type="spellStart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საბიუჯეტო</w:t>
            </w:r>
            <w:proofErr w:type="spellEnd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600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8616E4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proofErr w:type="spellStart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დონორების</w:t>
            </w:r>
            <w:proofErr w:type="spellEnd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დაფინანსება</w:t>
            </w:r>
            <w:proofErr w:type="spellEnd"/>
          </w:p>
        </w:tc>
      </w:tr>
      <w:tr w:rsidR="008616E4" w:rsidRPr="008616E4" w:rsidTr="000D6210">
        <w:tblPrEx>
          <w:tblBorders>
            <w:top w:val="single" w:sz="8" w:space="0" w:color="D3D3D3"/>
            <w:left w:val="single" w:sz="8" w:space="0" w:color="D3D3D3"/>
            <w:bottom w:val="single" w:sz="8" w:space="0" w:color="D3D3D3"/>
            <w:right w:val="single" w:sz="8" w:space="0" w:color="D3D3D3"/>
            <w:insideH w:val="single" w:sz="8" w:space="0" w:color="D3D3D3"/>
            <w:insideV w:val="single" w:sz="8" w:space="0" w:color="D3D3D3"/>
          </w:tblBorders>
        </w:tblPrEx>
        <w:trPr>
          <w:trHeight w:val="282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61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10,374,024.0</w:t>
            </w:r>
          </w:p>
        </w:tc>
        <w:tc>
          <w:tcPr>
            <w:tcW w:w="58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11,618,665.1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12,467,868.0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11,405,000.0</w:t>
            </w:r>
          </w:p>
        </w:tc>
        <w:tc>
          <w:tcPr>
            <w:tcW w:w="600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1,062,868.0</w:t>
            </w:r>
          </w:p>
        </w:tc>
      </w:tr>
      <w:tr w:rsidR="008616E4" w:rsidRPr="008616E4" w:rsidTr="000D6210">
        <w:tblPrEx>
          <w:tblBorders>
            <w:top w:val="single" w:sz="8" w:space="0" w:color="D3D3D3"/>
            <w:left w:val="single" w:sz="8" w:space="0" w:color="D3D3D3"/>
            <w:bottom w:val="single" w:sz="8" w:space="0" w:color="D3D3D3"/>
            <w:right w:val="single" w:sz="8" w:space="0" w:color="D3D3D3"/>
            <w:insideH w:val="single" w:sz="8" w:space="0" w:color="D3D3D3"/>
            <w:insideV w:val="single" w:sz="8" w:space="0" w:color="D3D3D3"/>
          </w:tblBorders>
        </w:tblPrEx>
        <w:trPr>
          <w:trHeight w:val="282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61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8,580,032.1</w:t>
            </w:r>
          </w:p>
        </w:tc>
        <w:tc>
          <w:tcPr>
            <w:tcW w:w="58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9,750,327.0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10,463,098.0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10,325,000.0</w:t>
            </w:r>
          </w:p>
        </w:tc>
        <w:tc>
          <w:tcPr>
            <w:tcW w:w="600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138,098.0</w:t>
            </w:r>
          </w:p>
        </w:tc>
      </w:tr>
      <w:tr w:rsidR="008616E4" w:rsidRPr="008616E4" w:rsidTr="000D6210">
        <w:tblPrEx>
          <w:tblBorders>
            <w:top w:val="single" w:sz="8" w:space="0" w:color="D3D3D3"/>
            <w:left w:val="single" w:sz="8" w:space="0" w:color="D3D3D3"/>
            <w:bottom w:val="single" w:sz="8" w:space="0" w:color="D3D3D3"/>
            <w:right w:val="single" w:sz="8" w:space="0" w:color="D3D3D3"/>
            <w:insideH w:val="single" w:sz="8" w:space="0" w:color="D3D3D3"/>
            <w:insideV w:val="single" w:sz="8" w:space="0" w:color="D3D3D3"/>
          </w:tblBorders>
        </w:tblPrEx>
        <w:trPr>
          <w:trHeight w:val="282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არაფინანსური</w:t>
            </w:r>
            <w:proofErr w:type="spellEnd"/>
            <w:r w:rsidRPr="008616E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აქტივების</w:t>
            </w:r>
            <w:proofErr w:type="spellEnd"/>
            <w:r w:rsidRPr="008616E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1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246,291.0</w:t>
            </w:r>
          </w:p>
        </w:tc>
        <w:tc>
          <w:tcPr>
            <w:tcW w:w="58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97,606.1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100,000.0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100,000.0</w:t>
            </w:r>
          </w:p>
        </w:tc>
        <w:tc>
          <w:tcPr>
            <w:tcW w:w="600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8616E4" w:rsidRPr="008616E4" w:rsidTr="000D6210">
        <w:tblPrEx>
          <w:tblBorders>
            <w:top w:val="single" w:sz="8" w:space="0" w:color="D3D3D3"/>
            <w:left w:val="single" w:sz="8" w:space="0" w:color="D3D3D3"/>
            <w:bottom w:val="single" w:sz="8" w:space="0" w:color="D3D3D3"/>
            <w:right w:val="single" w:sz="8" w:space="0" w:color="D3D3D3"/>
            <w:insideH w:val="single" w:sz="8" w:space="0" w:color="D3D3D3"/>
            <w:insideV w:val="single" w:sz="8" w:space="0" w:color="D3D3D3"/>
          </w:tblBorders>
        </w:tblPrEx>
        <w:trPr>
          <w:trHeight w:val="282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ფინანსური</w:t>
            </w:r>
            <w:proofErr w:type="spellEnd"/>
            <w:r w:rsidRPr="008616E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აქტივების</w:t>
            </w:r>
            <w:proofErr w:type="spellEnd"/>
            <w:r w:rsidRPr="008616E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კლება</w:t>
            </w:r>
            <w:proofErr w:type="spellEnd"/>
            <w:r w:rsidRPr="008616E4">
              <w:rPr>
                <w:rFonts w:ascii="Sylfaen" w:eastAsia="Sylfaen" w:hAnsi="Sylfaen" w:cs="Sylfaen"/>
                <w:sz w:val="18"/>
                <w:szCs w:val="18"/>
              </w:rPr>
              <w:t xml:space="preserve"> (</w:t>
            </w: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ნაშთის</w:t>
            </w:r>
            <w:proofErr w:type="spellEnd"/>
            <w:r w:rsidRPr="008616E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გამოკლებით</w:t>
            </w:r>
            <w:proofErr w:type="spellEnd"/>
            <w:r w:rsidRPr="008616E4">
              <w:rPr>
                <w:rFonts w:ascii="Sylfaen" w:eastAsia="Sylfaen" w:hAnsi="Sylfaen" w:cs="Sylfaen"/>
                <w:sz w:val="18"/>
                <w:szCs w:val="18"/>
              </w:rPr>
              <w:t>)</w:t>
            </w:r>
          </w:p>
        </w:tc>
        <w:tc>
          <w:tcPr>
            <w:tcW w:w="61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88,717.2</w:t>
            </w:r>
          </w:p>
        </w:tc>
        <w:tc>
          <w:tcPr>
            <w:tcW w:w="58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119,126.8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100,000.0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100,000.0</w:t>
            </w:r>
          </w:p>
        </w:tc>
        <w:tc>
          <w:tcPr>
            <w:tcW w:w="600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8616E4" w:rsidRPr="008616E4" w:rsidTr="000D6210">
        <w:tblPrEx>
          <w:tblBorders>
            <w:top w:val="single" w:sz="8" w:space="0" w:color="D3D3D3"/>
            <w:left w:val="single" w:sz="8" w:space="0" w:color="D3D3D3"/>
            <w:bottom w:val="single" w:sz="8" w:space="0" w:color="D3D3D3"/>
            <w:right w:val="single" w:sz="8" w:space="0" w:color="D3D3D3"/>
            <w:insideH w:val="single" w:sz="8" w:space="0" w:color="D3D3D3"/>
            <w:insideV w:val="single" w:sz="8" w:space="0" w:color="D3D3D3"/>
          </w:tblBorders>
        </w:tblPrEx>
        <w:trPr>
          <w:trHeight w:val="282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ვალდებულებების</w:t>
            </w:r>
            <w:proofErr w:type="spellEnd"/>
            <w:r w:rsidRPr="008616E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1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1,458,983.7</w:t>
            </w:r>
          </w:p>
        </w:tc>
        <w:tc>
          <w:tcPr>
            <w:tcW w:w="58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1,651,605.2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1,804,770.0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880,000.0</w:t>
            </w:r>
          </w:p>
        </w:tc>
        <w:tc>
          <w:tcPr>
            <w:tcW w:w="600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924,770.0</w:t>
            </w:r>
          </w:p>
        </w:tc>
      </w:tr>
      <w:tr w:rsidR="008616E4" w:rsidRPr="008616E4" w:rsidTr="000D6210">
        <w:tblPrEx>
          <w:tblBorders>
            <w:top w:val="single" w:sz="8" w:space="0" w:color="D3D3D3"/>
            <w:left w:val="single" w:sz="8" w:space="0" w:color="D3D3D3"/>
            <w:bottom w:val="single" w:sz="8" w:space="0" w:color="D3D3D3"/>
            <w:right w:val="single" w:sz="8" w:space="0" w:color="D3D3D3"/>
            <w:insideH w:val="single" w:sz="8" w:space="0" w:color="D3D3D3"/>
            <w:insideV w:val="single" w:sz="8" w:space="0" w:color="D3D3D3"/>
          </w:tblBorders>
        </w:tblPrEx>
        <w:trPr>
          <w:trHeight w:val="282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61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10,292,234.1</w:t>
            </w:r>
          </w:p>
        </w:tc>
        <w:tc>
          <w:tcPr>
            <w:tcW w:w="58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11,764,835.4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12,491,100.0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11,428,232.0</w:t>
            </w:r>
          </w:p>
        </w:tc>
        <w:tc>
          <w:tcPr>
            <w:tcW w:w="600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1,062,868.0</w:t>
            </w:r>
          </w:p>
        </w:tc>
      </w:tr>
      <w:tr w:rsidR="008616E4" w:rsidRPr="008616E4" w:rsidTr="000D6210">
        <w:tblPrEx>
          <w:tblBorders>
            <w:top w:val="single" w:sz="8" w:space="0" w:color="D3D3D3"/>
            <w:left w:val="single" w:sz="8" w:space="0" w:color="D3D3D3"/>
            <w:bottom w:val="single" w:sz="8" w:space="0" w:color="D3D3D3"/>
            <w:right w:val="single" w:sz="8" w:space="0" w:color="D3D3D3"/>
            <w:insideH w:val="single" w:sz="8" w:space="0" w:color="D3D3D3"/>
            <w:insideV w:val="single" w:sz="8" w:space="0" w:color="D3D3D3"/>
          </w:tblBorders>
        </w:tblPrEx>
        <w:trPr>
          <w:trHeight w:val="282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1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8,741,830.8</w:t>
            </w:r>
          </w:p>
        </w:tc>
        <w:tc>
          <w:tcPr>
            <w:tcW w:w="58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9,372,090.0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9,915,543.2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9,596,020.2</w:t>
            </w:r>
          </w:p>
        </w:tc>
        <w:tc>
          <w:tcPr>
            <w:tcW w:w="600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319,523.0</w:t>
            </w:r>
          </w:p>
        </w:tc>
      </w:tr>
      <w:tr w:rsidR="008616E4" w:rsidRPr="008616E4" w:rsidTr="000D6210">
        <w:tblPrEx>
          <w:tblBorders>
            <w:top w:val="single" w:sz="8" w:space="0" w:color="D3D3D3"/>
            <w:left w:val="single" w:sz="8" w:space="0" w:color="D3D3D3"/>
            <w:bottom w:val="single" w:sz="8" w:space="0" w:color="D3D3D3"/>
            <w:right w:val="single" w:sz="8" w:space="0" w:color="D3D3D3"/>
            <w:insideH w:val="single" w:sz="8" w:space="0" w:color="D3D3D3"/>
            <w:insideV w:val="single" w:sz="8" w:space="0" w:color="D3D3D3"/>
          </w:tblBorders>
        </w:tblPrEx>
        <w:trPr>
          <w:trHeight w:val="282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არაფინანსური</w:t>
            </w:r>
            <w:proofErr w:type="spellEnd"/>
            <w:r w:rsidRPr="008616E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აქტივების</w:t>
            </w:r>
            <w:proofErr w:type="spellEnd"/>
            <w:r w:rsidRPr="008616E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1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662,400.4</w:t>
            </w:r>
          </w:p>
        </w:tc>
        <w:tc>
          <w:tcPr>
            <w:tcW w:w="58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971,755.5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1,492,639.8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988,784.8</w:t>
            </w:r>
          </w:p>
        </w:tc>
        <w:tc>
          <w:tcPr>
            <w:tcW w:w="600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503,855.0</w:t>
            </w:r>
          </w:p>
        </w:tc>
      </w:tr>
      <w:tr w:rsidR="008616E4" w:rsidRPr="008616E4" w:rsidTr="000D6210">
        <w:tblPrEx>
          <w:tblBorders>
            <w:top w:val="single" w:sz="8" w:space="0" w:color="D3D3D3"/>
            <w:left w:val="single" w:sz="8" w:space="0" w:color="D3D3D3"/>
            <w:bottom w:val="single" w:sz="8" w:space="0" w:color="D3D3D3"/>
            <w:right w:val="single" w:sz="8" w:space="0" w:color="D3D3D3"/>
            <w:insideH w:val="single" w:sz="8" w:space="0" w:color="D3D3D3"/>
            <w:insideV w:val="single" w:sz="8" w:space="0" w:color="D3D3D3"/>
          </w:tblBorders>
        </w:tblPrEx>
        <w:trPr>
          <w:trHeight w:val="282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ფინანსური</w:t>
            </w:r>
            <w:proofErr w:type="spellEnd"/>
            <w:r w:rsidRPr="008616E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აქტივების</w:t>
            </w:r>
            <w:proofErr w:type="spellEnd"/>
            <w:r w:rsidRPr="008616E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ზრდა</w:t>
            </w:r>
            <w:proofErr w:type="spellEnd"/>
            <w:r w:rsidRPr="008616E4">
              <w:rPr>
                <w:rFonts w:ascii="Sylfaen" w:eastAsia="Sylfaen" w:hAnsi="Sylfaen" w:cs="Sylfaen"/>
                <w:sz w:val="18"/>
                <w:szCs w:val="18"/>
              </w:rPr>
              <w:t xml:space="preserve"> (</w:t>
            </w: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ნაშთის</w:t>
            </w:r>
            <w:proofErr w:type="spellEnd"/>
            <w:r w:rsidRPr="008616E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გამოკლებით</w:t>
            </w:r>
            <w:proofErr w:type="spellEnd"/>
            <w:r w:rsidRPr="008616E4">
              <w:rPr>
                <w:rFonts w:ascii="Sylfaen" w:eastAsia="Sylfaen" w:hAnsi="Sylfaen" w:cs="Sylfaen"/>
                <w:sz w:val="18"/>
                <w:szCs w:val="18"/>
              </w:rPr>
              <w:t>)</w:t>
            </w:r>
          </w:p>
        </w:tc>
        <w:tc>
          <w:tcPr>
            <w:tcW w:w="61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495,571.2</w:t>
            </w:r>
          </w:p>
        </w:tc>
        <w:tc>
          <w:tcPr>
            <w:tcW w:w="58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905,602.2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333,735.0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94,245.0</w:t>
            </w:r>
          </w:p>
        </w:tc>
        <w:tc>
          <w:tcPr>
            <w:tcW w:w="600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239,490.0</w:t>
            </w:r>
          </w:p>
        </w:tc>
      </w:tr>
      <w:tr w:rsidR="008616E4" w:rsidRPr="008616E4" w:rsidTr="000D6210">
        <w:tblPrEx>
          <w:tblBorders>
            <w:top w:val="single" w:sz="8" w:space="0" w:color="D3D3D3"/>
            <w:left w:val="single" w:sz="8" w:space="0" w:color="D3D3D3"/>
            <w:bottom w:val="single" w:sz="8" w:space="0" w:color="D3D3D3"/>
            <w:right w:val="single" w:sz="8" w:space="0" w:color="D3D3D3"/>
            <w:insideH w:val="single" w:sz="8" w:space="0" w:color="D3D3D3"/>
            <w:insideV w:val="single" w:sz="8" w:space="0" w:color="D3D3D3"/>
          </w:tblBorders>
        </w:tblPrEx>
        <w:trPr>
          <w:trHeight w:val="282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ind w:left="19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ვალდებულებების</w:t>
            </w:r>
            <w:proofErr w:type="spellEnd"/>
            <w:r w:rsidRPr="008616E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1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392,431.7</w:t>
            </w:r>
          </w:p>
        </w:tc>
        <w:tc>
          <w:tcPr>
            <w:tcW w:w="58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515,387.7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749,182.0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749,182.0</w:t>
            </w:r>
          </w:p>
        </w:tc>
        <w:tc>
          <w:tcPr>
            <w:tcW w:w="600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sz w:val="18"/>
                <w:szCs w:val="18"/>
              </w:rPr>
              <w:t>0.0</w:t>
            </w:r>
          </w:p>
        </w:tc>
      </w:tr>
      <w:tr w:rsidR="008616E4" w:rsidRPr="008616E4" w:rsidTr="000D6210">
        <w:tblPrEx>
          <w:tblBorders>
            <w:top w:val="single" w:sz="8" w:space="0" w:color="D3D3D3"/>
            <w:left w:val="single" w:sz="8" w:space="0" w:color="D3D3D3"/>
            <w:bottom w:val="single" w:sz="8" w:space="0" w:color="D3D3D3"/>
            <w:right w:val="single" w:sz="8" w:space="0" w:color="D3D3D3"/>
            <w:insideH w:val="single" w:sz="8" w:space="0" w:color="D3D3D3"/>
            <w:insideV w:val="single" w:sz="8" w:space="0" w:color="D3D3D3"/>
          </w:tblBorders>
        </w:tblPrEx>
        <w:trPr>
          <w:trHeight w:val="282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ნაშთის</w:t>
            </w:r>
            <w:proofErr w:type="spellEnd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18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81,789.9</w:t>
            </w:r>
          </w:p>
        </w:tc>
        <w:tc>
          <w:tcPr>
            <w:tcW w:w="58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-146,170.3</w:t>
            </w:r>
          </w:p>
        </w:tc>
        <w:tc>
          <w:tcPr>
            <w:tcW w:w="62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-23,232.0</w:t>
            </w:r>
          </w:p>
        </w:tc>
        <w:tc>
          <w:tcPr>
            <w:tcW w:w="66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-23,232.0</w:t>
            </w:r>
          </w:p>
        </w:tc>
        <w:tc>
          <w:tcPr>
            <w:tcW w:w="600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616E4" w:rsidRPr="008616E4" w:rsidRDefault="008616E4" w:rsidP="006152C6">
            <w:pPr>
              <w:pStyle w:val="Normal11"/>
              <w:jc w:val="right"/>
              <w:rPr>
                <w:rFonts w:ascii="Sylfaen" w:eastAsia="Sylfaen" w:hAnsi="Sylfaen" w:cs="Sylfaen"/>
                <w:sz w:val="18"/>
                <w:szCs w:val="18"/>
              </w:rPr>
            </w:pPr>
            <w:r w:rsidRPr="008616E4">
              <w:rPr>
                <w:rFonts w:ascii="Sylfaen" w:eastAsia="Sylfaen" w:hAnsi="Sylfaen" w:cs="Sylfaen"/>
                <w:b/>
                <w:sz w:val="18"/>
                <w:szCs w:val="18"/>
              </w:rPr>
              <w:t>0.0</w:t>
            </w:r>
          </w:p>
        </w:tc>
      </w:tr>
    </w:tbl>
    <w:p w:rsidR="008616E4" w:rsidRDefault="008616E4" w:rsidP="007E7E18"/>
    <w:sectPr w:rsidR="008616E4" w:rsidSect="00E0145E">
      <w:footerReference w:type="default" r:id="rId8"/>
      <w:pgSz w:w="12240" w:h="15840"/>
      <w:pgMar w:top="72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EC" w:rsidRDefault="006322EC" w:rsidP="00E0145E">
      <w:pPr>
        <w:spacing w:after="0" w:line="240" w:lineRule="auto"/>
      </w:pPr>
      <w:r>
        <w:separator/>
      </w:r>
    </w:p>
  </w:endnote>
  <w:endnote w:type="continuationSeparator" w:id="0">
    <w:p w:rsidR="006322EC" w:rsidRDefault="006322EC" w:rsidP="00E0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02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45E" w:rsidRDefault="00E014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9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145E" w:rsidRDefault="00E01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EC" w:rsidRDefault="006322EC" w:rsidP="00E0145E">
      <w:pPr>
        <w:spacing w:after="0" w:line="240" w:lineRule="auto"/>
      </w:pPr>
      <w:r>
        <w:separator/>
      </w:r>
    </w:p>
  </w:footnote>
  <w:footnote w:type="continuationSeparator" w:id="0">
    <w:p w:rsidR="006322EC" w:rsidRDefault="006322EC" w:rsidP="00E01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B12C3"/>
    <w:multiLevelType w:val="hybridMultilevel"/>
    <w:tmpl w:val="402C6410"/>
    <w:lvl w:ilvl="0" w:tplc="CC209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18"/>
    <w:rsid w:val="000D6210"/>
    <w:rsid w:val="001C098B"/>
    <w:rsid w:val="002C63C9"/>
    <w:rsid w:val="006322EC"/>
    <w:rsid w:val="00640DB7"/>
    <w:rsid w:val="007C39D6"/>
    <w:rsid w:val="007E7E18"/>
    <w:rsid w:val="008616E4"/>
    <w:rsid w:val="0088223A"/>
    <w:rsid w:val="00C8412B"/>
    <w:rsid w:val="00E0145E"/>
    <w:rsid w:val="00E101EA"/>
    <w:rsid w:val="00F0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61D8D-F628-423B-9BD5-853478FF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_1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2">
    <w:name w:val="Normal_2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6">
    <w:name w:val="Normal_6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0">
    <w:name w:val="Normal_0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4">
    <w:name w:val="Normal_4"/>
    <w:qFormat/>
    <w:rsid w:val="00640DB7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9">
    <w:name w:val="Normal_9"/>
    <w:qFormat/>
    <w:rsid w:val="00640DB7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10">
    <w:name w:val="Normal_10"/>
    <w:qFormat/>
    <w:rsid w:val="00640DB7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7">
    <w:name w:val="Normal_7"/>
    <w:qFormat/>
    <w:rsid w:val="00882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5E"/>
  </w:style>
  <w:style w:type="paragraph" w:styleId="Footer">
    <w:name w:val="footer"/>
    <w:basedOn w:val="Normal"/>
    <w:link w:val="FooterChar"/>
    <w:uiPriority w:val="99"/>
    <w:unhideWhenUsed/>
    <w:rsid w:val="00E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5E"/>
  </w:style>
  <w:style w:type="paragraph" w:customStyle="1" w:styleId="Normal11">
    <w:name w:val="Normal_11"/>
    <w:qFormat/>
    <w:rsid w:val="008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Ekaterine Guntsadze</cp:lastModifiedBy>
  <cp:revision>4</cp:revision>
  <cp:lastPrinted>2018-12-11T12:41:00Z</cp:lastPrinted>
  <dcterms:created xsi:type="dcterms:W3CDTF">2018-12-11T11:51:00Z</dcterms:created>
  <dcterms:modified xsi:type="dcterms:W3CDTF">2018-12-11T20:32:00Z</dcterms:modified>
</cp:coreProperties>
</file>